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106C" w14:textId="61A2135B" w:rsidR="00B25F6E" w:rsidRPr="006A74CA" w:rsidRDefault="00DD055B" w:rsidP="00DD055B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  <w:lang w:val="ka-GE"/>
        </w:rPr>
      </w:pPr>
      <w:r w:rsidRPr="006A74CA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C39B4B" wp14:editId="1B2D57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4FADC" w14:textId="087CAE81" w:rsidR="00B25F6E" w:rsidRPr="006A74CA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1A870F3C" w14:textId="77777777" w:rsidR="00E7241B" w:rsidRPr="006A74CA" w:rsidRDefault="00E724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</w:p>
    <w:p w14:paraId="49309DA9" w14:textId="77777777" w:rsidR="006A74CA" w:rsidRPr="006A74CA" w:rsidRDefault="006A74CA" w:rsidP="00C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</w:p>
    <w:p w14:paraId="796B5A3C" w14:textId="7CAFF474" w:rsidR="004F231B" w:rsidRPr="008F5A3A" w:rsidRDefault="006A74CA" w:rsidP="00C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lang w:val="ka-GE"/>
        </w:rPr>
      </w:pP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მოთხოვნა ფასთა კოტირებაზე</w:t>
      </w:r>
      <w:r w:rsidR="00A3545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: </w:t>
      </w:r>
      <w:r w:rsidR="00A3545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სამედიცინო</w:t>
      </w:r>
      <w:r w:rsidR="00A3545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="00A3545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აპარატურისა</w:t>
      </w:r>
      <w:r w:rsidR="00DA18DF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="00DA18DF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და</w:t>
      </w:r>
      <w:r w:rsidR="00DA18DF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="00DA18DF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ავეჯის</w:t>
      </w:r>
      <w:r w:rsidR="00A3545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="00A3545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შესყიდვა</w:t>
      </w:r>
    </w:p>
    <w:p w14:paraId="26719BD8" w14:textId="3A784CA4" w:rsidR="004F231B" w:rsidRPr="008F5A3A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lang w:val="ka-GE"/>
        </w:rPr>
      </w:pP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გამოქვეყნებულია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: </w:t>
      </w:r>
      <w:r w:rsidR="006A74CA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27 </w:t>
      </w:r>
      <w:r w:rsidR="006A74CA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სექტემბერი</w:t>
      </w:r>
      <w:r w:rsidR="00D4076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, 2022 </w:t>
      </w:r>
      <w:r w:rsidR="00D4076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წ</w:t>
      </w:r>
      <w:r w:rsidR="00D4076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.</w:t>
      </w:r>
      <w:r w:rsidR="00C161B7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/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ბოლო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ვადა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: </w:t>
      </w:r>
      <w:r w:rsidR="006A74CA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11 </w:t>
      </w:r>
      <w:r w:rsidR="006A74CA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ოქტომბერი</w:t>
      </w:r>
      <w:r w:rsidR="006F5B2B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,</w:t>
      </w:r>
      <w:r w:rsidR="00FC2744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202</w:t>
      </w:r>
      <w:r w:rsidR="00C161B7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2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წ</w:t>
      </w:r>
      <w:r w:rsidR="00477AC1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>.</w:t>
      </w:r>
      <w:r w:rsidR="00EE6308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</w:p>
    <w:p w14:paraId="6F74849C" w14:textId="5CC2CE4E" w:rsidR="004F231B" w:rsidRPr="008F5A3A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lang w:val="ka-GE"/>
        </w:rPr>
      </w:pP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თანდართული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ფაილ</w:t>
      </w:r>
      <w:r w:rsidR="00477AC1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ები</w:t>
      </w:r>
      <w:r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: </w:t>
      </w:r>
      <w:r w:rsidR="00306C1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განაცხადის</w:t>
      </w:r>
      <w:r w:rsidR="00306C1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="00FC2744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ფორმა</w:t>
      </w:r>
      <w:r w:rsidR="00A3545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, </w:t>
      </w:r>
      <w:r w:rsidR="00FC2744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დეკლარაცია</w:t>
      </w:r>
      <w:r w:rsidR="00A3545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, </w:t>
      </w:r>
      <w:r w:rsidR="00A3545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ბიუჯეტის</w:t>
      </w:r>
      <w:r w:rsidR="00A3545C" w:rsidRPr="008F5A3A">
        <w:rPr>
          <w:rFonts w:ascii="Sylfaen" w:eastAsia="Times New Roman" w:hAnsi="Sylfaen" w:cs="Times New Roman"/>
          <w:b/>
          <w:bCs/>
          <w:color w:val="000000" w:themeColor="text1"/>
          <w:lang w:val="ka-GE"/>
        </w:rPr>
        <w:t xml:space="preserve"> </w:t>
      </w:r>
      <w:r w:rsidR="00A3545C" w:rsidRPr="008F5A3A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ფორმა</w:t>
      </w:r>
    </w:p>
    <w:p w14:paraId="64103806" w14:textId="15248EFF" w:rsidR="00D21E8E" w:rsidRPr="008F5A3A" w:rsidRDefault="00FE1E3A" w:rsidP="00FE1E3A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ab/>
      </w:r>
    </w:p>
    <w:p w14:paraId="5D4238FC" w14:textId="680323F4" w:rsidR="004F231B" w:rsidRPr="008F5A3A" w:rsidRDefault="004F231B" w:rsidP="00B7117B">
      <w:pPr>
        <w:pStyle w:val="HTMLPreformatted"/>
        <w:jc w:val="both"/>
        <w:rPr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ჩეხეთი</w:t>
      </w:r>
      <w:r w:rsidR="00D21E8E"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ს</w:t>
      </w:r>
      <w:r w:rsidR="00D21E8E"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="00D21E8E"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რესპუბლიკის</w:t>
      </w:r>
      <w:r w:rsidR="00D21E8E"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="00D21E8E"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კარიტასი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(CCR)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არის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საერთაშორისო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არასამთავრობო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ორგანიზაცია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,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რომელიც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მუშაობს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რამდენიმე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ქვეყანაში</w:t>
      </w:r>
      <w:r w:rsidR="00027D28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,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განვითარების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D21E8E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სფეროში</w:t>
      </w:r>
      <w:r w:rsidR="00D21E8E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პროექტების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განსახორციელებლად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.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საქართველოში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CCR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მუშაობს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2008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წლიდან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2015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წელს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დააფუძნა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თავისი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ფილიალი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თბილისში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(CCRG),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რომლის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მეშვეობითაც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ახორციელებს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სხვადასხვა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დონორების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მიერ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დაფინანსებულ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პროექტებს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სოციალური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დაცვის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,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ჯანმრთელობის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დაცვის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,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გარემოს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დაცვისა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სოფლის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განვითარების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სფეროებში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.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ინფორმაციისთვის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ეწვიეთ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ჩვენს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გვერდებს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:</w:t>
      </w:r>
    </w:p>
    <w:p w14:paraId="50911096" w14:textId="77777777" w:rsidR="004F231B" w:rsidRPr="008F5A3A" w:rsidRDefault="004F231B" w:rsidP="00B7117B">
      <w:pPr>
        <w:spacing w:after="0" w:line="240" w:lineRule="auto"/>
        <w:jc w:val="both"/>
        <w:rPr>
          <w:rFonts w:ascii="Sylfaen" w:hAnsi="Sylfaen" w:cs="Times New Roman"/>
          <w:color w:val="000000" w:themeColor="text1"/>
          <w:lang w:val="ka-GE"/>
        </w:rPr>
      </w:pPr>
    </w:p>
    <w:p w14:paraId="683619B0" w14:textId="77777777" w:rsidR="004F231B" w:rsidRPr="008F5A3A" w:rsidRDefault="00000000" w:rsidP="00B7117B">
      <w:pPr>
        <w:spacing w:after="0" w:line="240" w:lineRule="auto"/>
        <w:jc w:val="both"/>
        <w:rPr>
          <w:rFonts w:ascii="Sylfaen" w:hAnsi="Sylfaen" w:cs="Times New Roman"/>
          <w:color w:val="000000" w:themeColor="text1"/>
          <w:lang w:val="ka-GE"/>
        </w:rPr>
      </w:pPr>
      <w:hyperlink r:id="rId9" w:history="1">
        <w:r w:rsidR="004F231B" w:rsidRPr="008F5A3A">
          <w:rPr>
            <w:rStyle w:val="Hyperlink"/>
            <w:rFonts w:ascii="Sylfaen" w:hAnsi="Sylfaen" w:cs="Times New Roman"/>
            <w:color w:val="000000" w:themeColor="text1"/>
            <w:lang w:val="ka-GE"/>
          </w:rPr>
          <w:t>https://www.facebook.com/CCRGeorgia2015/</w:t>
        </w:r>
      </w:hyperlink>
      <w:r w:rsidR="004F231B"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</w:p>
    <w:p w14:paraId="7E8474E9" w14:textId="3CC79DE6" w:rsidR="004F231B" w:rsidRPr="008F5A3A" w:rsidRDefault="00000000" w:rsidP="00B7117B">
      <w:pPr>
        <w:spacing w:line="240" w:lineRule="auto"/>
        <w:jc w:val="both"/>
        <w:rPr>
          <w:rStyle w:val="Hyperlink"/>
          <w:rFonts w:ascii="Sylfaen" w:hAnsi="Sylfaen" w:cs="Times New Roman"/>
          <w:color w:val="000000" w:themeColor="text1"/>
        </w:rPr>
      </w:pPr>
      <w:hyperlink r:id="rId10" w:history="1">
        <w:r w:rsidR="004F231B" w:rsidRPr="008F5A3A">
          <w:rPr>
            <w:rStyle w:val="Hyperlink"/>
            <w:rFonts w:ascii="Sylfaen" w:hAnsi="Sylfaen" w:cs="Times New Roman"/>
            <w:color w:val="000000" w:themeColor="text1"/>
            <w:lang w:val="ka-GE"/>
          </w:rPr>
          <w:t>https://georgia.charita.cz/</w:t>
        </w:r>
      </w:hyperlink>
    </w:p>
    <w:p w14:paraId="0537CA46" w14:textId="1B5FA0ED" w:rsidR="00E327DC" w:rsidRPr="008F5A3A" w:rsidRDefault="003F6B1E" w:rsidP="00B7117B">
      <w:pPr>
        <w:spacing w:line="240" w:lineRule="auto"/>
        <w:jc w:val="both"/>
        <w:rPr>
          <w:rFonts w:ascii="Sylfaen" w:hAnsi="Sylfaen" w:cs="Times New Roman"/>
          <w:b/>
          <w:bCs/>
          <w:color w:val="000000" w:themeColor="text1"/>
          <w:lang w:val="ka-GE"/>
        </w:rPr>
      </w:pPr>
      <w:bookmarkStart w:id="0" w:name="_Hlk83648858"/>
      <w:r w:rsidRPr="008F5A3A">
        <w:rPr>
          <w:rFonts w:ascii="Sylfaen" w:hAnsi="Sylfaen" w:cs="Sylfaen"/>
          <w:b/>
          <w:bCs/>
          <w:color w:val="000000" w:themeColor="text1"/>
          <w:lang w:val="ka-GE"/>
        </w:rPr>
        <w:t>ჩეხეთის</w:t>
      </w:r>
      <w:r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hAnsi="Sylfaen" w:cs="Sylfaen"/>
          <w:b/>
          <w:bCs/>
          <w:color w:val="000000" w:themeColor="text1"/>
          <w:lang w:val="ka-GE"/>
        </w:rPr>
        <w:t>რესპუბლიკის</w:t>
      </w:r>
      <w:r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Pr="008F5A3A">
        <w:rPr>
          <w:rFonts w:ascii="Sylfaen" w:hAnsi="Sylfaen" w:cs="Sylfaen"/>
          <w:b/>
          <w:bCs/>
          <w:color w:val="000000" w:themeColor="text1"/>
          <w:lang w:val="ka-GE"/>
        </w:rPr>
        <w:t>კარიტასი</w:t>
      </w:r>
      <w:r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714490" w:rsidRPr="008F5A3A">
        <w:rPr>
          <w:rFonts w:ascii="Sylfaen" w:hAnsi="Sylfaen" w:cs="Sylfaen"/>
          <w:b/>
          <w:bCs/>
          <w:color w:val="000000" w:themeColor="text1"/>
          <w:lang w:val="ka-GE"/>
        </w:rPr>
        <w:t>იწვევს</w:t>
      </w:r>
      <w:r w:rsidR="00714490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714490" w:rsidRPr="008F5A3A">
        <w:rPr>
          <w:rFonts w:ascii="Sylfaen" w:hAnsi="Sylfaen" w:cs="Sylfaen"/>
          <w:b/>
          <w:bCs/>
          <w:color w:val="000000" w:themeColor="text1"/>
          <w:lang w:val="ka-GE"/>
        </w:rPr>
        <w:t>დაინტერესებულ</w:t>
      </w:r>
      <w:r w:rsidR="00714490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714490" w:rsidRPr="008F5A3A">
        <w:rPr>
          <w:rFonts w:ascii="Sylfaen" w:hAnsi="Sylfaen" w:cs="Sylfaen"/>
          <w:b/>
          <w:bCs/>
          <w:color w:val="000000" w:themeColor="text1"/>
          <w:lang w:val="ka-GE"/>
        </w:rPr>
        <w:t>მხარეებს</w:t>
      </w:r>
      <w:r w:rsidR="00714490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714490" w:rsidRPr="008F5A3A">
        <w:rPr>
          <w:rFonts w:ascii="Sylfaen" w:hAnsi="Sylfaen" w:cs="Sylfaen"/>
          <w:b/>
          <w:bCs/>
          <w:color w:val="000000" w:themeColor="text1"/>
          <w:lang w:val="ka-GE"/>
        </w:rPr>
        <w:t>სამედიცინო</w:t>
      </w:r>
      <w:r w:rsidR="00714490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714490" w:rsidRPr="008F5A3A">
        <w:rPr>
          <w:rFonts w:ascii="Sylfaen" w:hAnsi="Sylfaen" w:cs="Sylfaen"/>
          <w:b/>
          <w:bCs/>
          <w:color w:val="000000" w:themeColor="text1"/>
          <w:lang w:val="ka-GE"/>
        </w:rPr>
        <w:t>აპარატურის</w:t>
      </w:r>
      <w:r w:rsidR="00DA18DF" w:rsidRPr="008F5A3A">
        <w:rPr>
          <w:rFonts w:ascii="Sylfaen" w:hAnsi="Sylfaen" w:cs="Sylfaen"/>
          <w:b/>
          <w:bCs/>
          <w:color w:val="000000" w:themeColor="text1"/>
          <w:lang w:val="ka-GE"/>
        </w:rPr>
        <w:t>ა</w:t>
      </w:r>
      <w:r w:rsidR="00DA18DF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DA18DF" w:rsidRPr="008F5A3A">
        <w:rPr>
          <w:rFonts w:ascii="Sylfaen" w:hAnsi="Sylfaen" w:cs="Sylfaen"/>
          <w:b/>
          <w:bCs/>
          <w:color w:val="000000" w:themeColor="text1"/>
          <w:lang w:val="ka-GE"/>
        </w:rPr>
        <w:t>და</w:t>
      </w:r>
      <w:r w:rsidR="00DA18DF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DA18DF" w:rsidRPr="008F5A3A">
        <w:rPr>
          <w:rFonts w:ascii="Sylfaen" w:hAnsi="Sylfaen" w:cs="Sylfaen"/>
          <w:b/>
          <w:bCs/>
          <w:color w:val="000000" w:themeColor="text1"/>
          <w:lang w:val="ka-GE"/>
        </w:rPr>
        <w:t>ავეჯის</w:t>
      </w:r>
      <w:r w:rsidR="00714490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714490" w:rsidRPr="008F5A3A">
        <w:rPr>
          <w:rFonts w:ascii="Sylfaen" w:hAnsi="Sylfaen" w:cs="Sylfaen"/>
          <w:b/>
          <w:bCs/>
          <w:color w:val="000000" w:themeColor="text1"/>
          <w:lang w:val="ka-GE"/>
        </w:rPr>
        <w:t>შეძენ</w:t>
      </w:r>
      <w:r w:rsidR="00027D28" w:rsidRPr="008F5A3A">
        <w:rPr>
          <w:rFonts w:ascii="Sylfaen" w:hAnsi="Sylfaen" w:cs="Sylfaen"/>
          <w:b/>
          <w:bCs/>
          <w:color w:val="000000" w:themeColor="text1"/>
          <w:lang w:val="ka-GE"/>
        </w:rPr>
        <w:t>ის</w:t>
      </w:r>
      <w:r w:rsidR="00714490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027D28" w:rsidRPr="008F5A3A">
        <w:rPr>
          <w:rFonts w:ascii="Sylfaen" w:hAnsi="Sylfaen" w:cs="Sylfaen"/>
          <w:b/>
          <w:bCs/>
          <w:color w:val="000000" w:themeColor="text1"/>
          <w:lang w:val="ka-GE"/>
        </w:rPr>
        <w:t>შესახებ</w:t>
      </w:r>
      <w:r w:rsidR="00027D28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6A74CA" w:rsidRPr="008F5A3A">
        <w:rPr>
          <w:rFonts w:ascii="Sylfaen" w:hAnsi="Sylfaen" w:cs="Sylfaen"/>
          <w:b/>
          <w:bCs/>
          <w:color w:val="000000" w:themeColor="text1"/>
          <w:lang w:val="ka-GE"/>
        </w:rPr>
        <w:t xml:space="preserve">ფასთა კოტირებისთვის </w:t>
      </w:r>
      <w:r w:rsidR="0088708B" w:rsidRPr="008F5A3A">
        <w:rPr>
          <w:rFonts w:ascii="Sylfaen" w:hAnsi="Sylfaen" w:cs="Times New Roman"/>
          <w:b/>
          <w:bCs/>
          <w:color w:val="000000" w:themeColor="text1"/>
          <w:lang w:val="ka-GE"/>
        </w:rPr>
        <w:t>(</w:t>
      </w:r>
      <w:r w:rsidR="0088708B" w:rsidRPr="008F5A3A">
        <w:rPr>
          <w:rFonts w:ascii="Sylfaen" w:hAnsi="Sylfaen" w:cs="Sylfaen"/>
          <w:b/>
          <w:bCs/>
          <w:color w:val="000000" w:themeColor="text1"/>
          <w:lang w:val="ka-GE"/>
        </w:rPr>
        <w:t>თანდართული</w:t>
      </w:r>
      <w:r w:rsidR="0088708B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  <w:r w:rsidR="0088708B" w:rsidRPr="008F5A3A">
        <w:rPr>
          <w:rFonts w:ascii="Sylfaen" w:hAnsi="Sylfaen" w:cs="Sylfaen"/>
          <w:b/>
          <w:bCs/>
          <w:color w:val="000000" w:themeColor="text1"/>
          <w:lang w:val="ka-GE"/>
        </w:rPr>
        <w:t>სპეციფიკაციის</w:t>
      </w:r>
      <w:r w:rsidR="0088708B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#3 </w:t>
      </w:r>
      <w:r w:rsidR="0088708B" w:rsidRPr="008F5A3A">
        <w:rPr>
          <w:rFonts w:ascii="Sylfaen" w:hAnsi="Sylfaen" w:cs="Sylfaen"/>
          <w:b/>
          <w:bCs/>
          <w:color w:val="000000" w:themeColor="text1"/>
          <w:lang w:val="ka-GE"/>
        </w:rPr>
        <w:t>შესაბამისად</w:t>
      </w:r>
      <w:r w:rsidR="0088708B" w:rsidRPr="008F5A3A">
        <w:rPr>
          <w:rFonts w:ascii="Sylfaen" w:hAnsi="Sylfaen" w:cs="Times New Roman"/>
          <w:b/>
          <w:bCs/>
          <w:color w:val="000000" w:themeColor="text1"/>
          <w:lang w:val="ka-GE"/>
        </w:rPr>
        <w:t>)</w:t>
      </w:r>
      <w:r w:rsidR="00C17B8C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. </w:t>
      </w:r>
      <w:r w:rsidR="0088708B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 </w:t>
      </w:r>
    </w:p>
    <w:p w14:paraId="044ADDBA" w14:textId="0F27267E" w:rsidR="00A3545C" w:rsidRPr="008F5A3A" w:rsidRDefault="002A3AF4" w:rsidP="002A3AF4">
      <w:pPr>
        <w:spacing w:line="240" w:lineRule="auto"/>
        <w:jc w:val="both"/>
        <w:rPr>
          <w:rFonts w:ascii="Sylfaen" w:hAnsi="Sylfaen" w:cs="Times New Roman"/>
          <w:color w:val="000000" w:themeColor="text1"/>
          <w:lang w:val="ka-GE"/>
        </w:rPr>
      </w:pPr>
      <w:bookmarkStart w:id="1" w:name="_Hlk76821388"/>
      <w:bookmarkEnd w:id="0"/>
      <w:r w:rsidRPr="008F5A3A">
        <w:rPr>
          <w:rFonts w:ascii="Sylfaen" w:hAnsi="Sylfaen" w:cs="Sylfaen"/>
          <w:b/>
          <w:color w:val="000000" w:themeColor="text1"/>
          <w:lang w:val="ka-GE"/>
        </w:rPr>
        <w:t>ღირებულება</w:t>
      </w:r>
      <w:r w:rsidRPr="008F5A3A">
        <w:rPr>
          <w:rFonts w:ascii="Sylfaen" w:hAnsi="Sylfaen" w:cs="Times New Roman"/>
          <w:b/>
          <w:color w:val="000000" w:themeColor="text1"/>
          <w:lang w:val="ka-GE"/>
        </w:rPr>
        <w:t>:</w:t>
      </w:r>
      <w:r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="006A74CA" w:rsidRPr="008F5A3A">
        <w:rPr>
          <w:rFonts w:ascii="Sylfaen" w:hAnsi="Sylfaen" w:cs="Sylfaen"/>
          <w:color w:val="000000" w:themeColor="text1"/>
          <w:lang w:val="ka-GE"/>
        </w:rPr>
        <w:t xml:space="preserve">მოცემული უნდა იყოს </w:t>
      </w:r>
      <w:r w:rsidRPr="008F5A3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Pr="008F5A3A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Pr="008F5A3A">
        <w:rPr>
          <w:rFonts w:ascii="Sylfaen" w:hAnsi="Sylfaen" w:cs="Sylfaen"/>
          <w:color w:val="000000" w:themeColor="text1"/>
          <w:lang w:val="ka-GE"/>
        </w:rPr>
        <w:t>დადგენილი</w:t>
      </w:r>
      <w:r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Pr="008F5A3A">
        <w:rPr>
          <w:rFonts w:ascii="Sylfaen" w:hAnsi="Sylfaen" w:cs="Sylfaen"/>
          <w:color w:val="000000" w:themeColor="text1"/>
          <w:lang w:val="ka-GE"/>
        </w:rPr>
        <w:t>გადასახადების</w:t>
      </w:r>
      <w:r w:rsidR="00A3545C" w:rsidRPr="008F5A3A">
        <w:rPr>
          <w:rFonts w:ascii="Sylfaen" w:hAnsi="Sylfaen" w:cs="Times New Roman"/>
          <w:color w:val="000000" w:themeColor="text1"/>
          <w:lang w:val="ka-GE"/>
        </w:rPr>
        <w:t xml:space="preserve">, </w:t>
      </w:r>
      <w:r w:rsidR="00A3545C" w:rsidRPr="008F5A3A">
        <w:rPr>
          <w:rFonts w:ascii="Sylfaen" w:hAnsi="Sylfaen" w:cs="Sylfaen"/>
          <w:color w:val="000000" w:themeColor="text1"/>
          <w:lang w:val="ka-GE"/>
        </w:rPr>
        <w:t>ტრანსპორტირების</w:t>
      </w:r>
      <w:r w:rsidR="006E0C39" w:rsidRPr="008F5A3A">
        <w:rPr>
          <w:rFonts w:ascii="Sylfaen" w:hAnsi="Sylfaen" w:cs="Sylfaen"/>
          <w:color w:val="000000" w:themeColor="text1"/>
          <w:lang w:val="ka-GE"/>
        </w:rPr>
        <w:t xml:space="preserve"> (თბილისი)</w:t>
      </w:r>
      <w:r w:rsidR="00A3545C" w:rsidRPr="008F5A3A">
        <w:rPr>
          <w:rFonts w:ascii="Sylfaen" w:hAnsi="Sylfaen" w:cs="Times New Roman"/>
          <w:color w:val="000000" w:themeColor="text1"/>
          <w:lang w:val="ka-GE"/>
        </w:rPr>
        <w:t xml:space="preserve">, </w:t>
      </w:r>
      <w:r w:rsidR="00A3545C" w:rsidRPr="008F5A3A">
        <w:rPr>
          <w:rFonts w:ascii="Sylfaen" w:hAnsi="Sylfaen" w:cs="Sylfaen"/>
          <w:color w:val="000000" w:themeColor="text1"/>
          <w:lang w:val="ka-GE"/>
        </w:rPr>
        <w:t>ინსტალაციისა</w:t>
      </w:r>
      <w:r w:rsidR="00A3545C"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="00A3545C" w:rsidRPr="008F5A3A">
        <w:rPr>
          <w:rFonts w:ascii="Sylfaen" w:hAnsi="Sylfaen" w:cs="Sylfaen"/>
          <w:color w:val="000000" w:themeColor="text1"/>
          <w:lang w:val="ka-GE"/>
        </w:rPr>
        <w:t>და</w:t>
      </w:r>
      <w:r w:rsidR="00A3545C"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="00A3545C" w:rsidRPr="008F5A3A">
        <w:rPr>
          <w:rFonts w:ascii="Sylfaen" w:hAnsi="Sylfaen" w:cs="Sylfaen"/>
          <w:color w:val="000000" w:themeColor="text1"/>
          <w:lang w:val="ka-GE"/>
        </w:rPr>
        <w:t>ტრენინგის</w:t>
      </w:r>
      <w:r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Pr="008F5A3A">
        <w:rPr>
          <w:rFonts w:ascii="Sylfaen" w:hAnsi="Sylfaen" w:cs="Sylfaen"/>
          <w:color w:val="000000" w:themeColor="text1"/>
          <w:lang w:val="ka-GE"/>
        </w:rPr>
        <w:t>ჩათლით</w:t>
      </w:r>
      <w:r w:rsidRPr="008F5A3A">
        <w:rPr>
          <w:rFonts w:ascii="Sylfaen" w:hAnsi="Sylfaen" w:cs="Times New Roman"/>
          <w:color w:val="000000" w:themeColor="text1"/>
          <w:lang w:val="ka-GE"/>
        </w:rPr>
        <w:t xml:space="preserve">. </w:t>
      </w:r>
    </w:p>
    <w:p w14:paraId="6BFC7933" w14:textId="779BEC29" w:rsidR="006D5508" w:rsidRPr="008F5A3A" w:rsidRDefault="006D5508" w:rsidP="002A3AF4">
      <w:pPr>
        <w:spacing w:line="240" w:lineRule="auto"/>
        <w:jc w:val="both"/>
        <w:rPr>
          <w:rFonts w:ascii="Sylfaen" w:hAnsi="Sylfaen" w:cs="Times New Roman"/>
          <w:b/>
          <w:bCs/>
          <w:color w:val="000000" w:themeColor="text1"/>
          <w:lang w:val="ka-GE"/>
        </w:rPr>
      </w:pPr>
      <w:r w:rsidRPr="008F5A3A">
        <w:rPr>
          <w:rFonts w:ascii="Sylfaen" w:hAnsi="Sylfaen" w:cs="Times New Roman"/>
          <w:b/>
          <w:bCs/>
          <w:color w:val="000000" w:themeColor="text1"/>
          <w:lang w:val="ka-GE"/>
        </w:rPr>
        <w:t>წინადადება: აღჭურვილობის სია შეიძლება ოდნავ შეიცვალოს პოტენციური მიმწოდებლის შერჩევის შემდეგ.</w:t>
      </w:r>
    </w:p>
    <w:p w14:paraId="50B508D6" w14:textId="3EAD6E47" w:rsidR="003A0771" w:rsidRPr="008F5A3A" w:rsidRDefault="005629B3" w:rsidP="00037FBA">
      <w:pPr>
        <w:pStyle w:val="HTMLPreformatted"/>
        <w:jc w:val="both"/>
        <w:rPr>
          <w:rStyle w:val="y2iqfc"/>
          <w:rFonts w:ascii="Sylfaen" w:hAnsi="Sylfaen" w:cs="Sylfaen"/>
          <w:bCs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 xml:space="preserve">სავარაუდო დრო: </w:t>
      </w:r>
      <w:r w:rsidRPr="008F5A3A">
        <w:rPr>
          <w:rStyle w:val="y2iqfc"/>
          <w:rFonts w:ascii="Sylfaen" w:hAnsi="Sylfaen" w:cs="Sylfaen"/>
          <w:bCs/>
          <w:color w:val="000000" w:themeColor="text1"/>
          <w:sz w:val="22"/>
          <w:szCs w:val="22"/>
          <w:lang w:val="ka-GE"/>
        </w:rPr>
        <w:t>მიწოდება ხორციელდება ხელშეკრულების მხარეებს შორის ხელშეკრულების გაფორმებიდან 70 (სამოცდაათი) კალენდარული დღის განმავლობაში.</w:t>
      </w:r>
    </w:p>
    <w:p w14:paraId="0C35DE38" w14:textId="77777777" w:rsidR="00F85AC2" w:rsidRPr="008F5A3A" w:rsidRDefault="00F85AC2" w:rsidP="00037FBA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</w:pPr>
    </w:p>
    <w:p w14:paraId="10D88BBD" w14:textId="517B4CF9" w:rsidR="006E0C39" w:rsidRPr="008F5A3A" w:rsidRDefault="006D5508" w:rsidP="002A3AF4">
      <w:pPr>
        <w:spacing w:line="240" w:lineRule="auto"/>
        <w:jc w:val="both"/>
        <w:rPr>
          <w:rFonts w:ascii="Sylfaen" w:hAnsi="Sylfaen" w:cs="Times New Roman"/>
          <w:color w:val="000000" w:themeColor="text1"/>
          <w:lang w:val="ka-GE"/>
        </w:rPr>
      </w:pPr>
      <w:r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მინიმალური </w:t>
      </w:r>
      <w:r w:rsidR="006E0C39" w:rsidRPr="008F5A3A">
        <w:rPr>
          <w:rFonts w:ascii="Sylfaen" w:hAnsi="Sylfaen" w:cs="Times New Roman"/>
          <w:b/>
          <w:bCs/>
          <w:color w:val="000000" w:themeColor="text1"/>
          <w:lang w:val="ka-GE"/>
        </w:rPr>
        <w:t xml:space="preserve">საგარანტიო </w:t>
      </w:r>
      <w:r w:rsidRPr="008F5A3A">
        <w:rPr>
          <w:rFonts w:ascii="Sylfaen" w:hAnsi="Sylfaen" w:cs="Times New Roman"/>
          <w:b/>
          <w:bCs/>
          <w:color w:val="000000" w:themeColor="text1"/>
          <w:lang w:val="ka-GE"/>
        </w:rPr>
        <w:t>პერიოდი</w:t>
      </w:r>
      <w:r w:rsidR="006E0C39" w:rsidRPr="008F5A3A">
        <w:rPr>
          <w:rFonts w:ascii="Sylfaen" w:hAnsi="Sylfaen" w:cs="Times New Roman"/>
          <w:b/>
          <w:bCs/>
          <w:color w:val="000000" w:themeColor="text1"/>
          <w:lang w:val="ka-GE"/>
        </w:rPr>
        <w:t>:</w:t>
      </w:r>
      <w:r w:rsidR="006E0C39" w:rsidRPr="008F5A3A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="00F85AC2" w:rsidRPr="008F5A3A">
        <w:rPr>
          <w:rFonts w:ascii="Sylfaen" w:hAnsi="Sylfaen" w:cs="Times New Roman"/>
          <w:color w:val="000000" w:themeColor="text1"/>
          <w:lang w:val="ka-GE"/>
        </w:rPr>
        <w:t>1 წელი.</w:t>
      </w:r>
    </w:p>
    <w:p w14:paraId="251EB046" w14:textId="77777777" w:rsidR="00F85AC2" w:rsidRPr="008F5A3A" w:rsidRDefault="00F85AC2" w:rsidP="00E0197C">
      <w:pPr>
        <w:tabs>
          <w:tab w:val="left" w:pos="360"/>
        </w:tabs>
        <w:jc w:val="both"/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</w:pPr>
    </w:p>
    <w:p w14:paraId="7DEC2D20" w14:textId="01E69FE6" w:rsidR="002A3AF4" w:rsidRPr="008F5A3A" w:rsidRDefault="002A3AF4" w:rsidP="00E0197C">
      <w:pPr>
        <w:tabs>
          <w:tab w:val="left" w:pos="360"/>
        </w:tabs>
        <w:jc w:val="both"/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</w:pPr>
      <w:r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შეფასების</w:t>
      </w:r>
      <w:r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>/</w:t>
      </w:r>
      <w:r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შერჩევი</w:t>
      </w:r>
      <w:r w:rsidR="00F85AC2"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ს</w:t>
      </w:r>
      <w:r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 xml:space="preserve"> </w:t>
      </w:r>
      <w:r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კრიტერიუმები</w:t>
      </w:r>
      <w:r w:rsidRPr="008F5A3A">
        <w:rPr>
          <w:rStyle w:val="y2iqfc"/>
          <w:rFonts w:ascii="Sylfaen" w:eastAsia="Times New Roman" w:hAnsi="Sylfaen" w:cs="Times New Roman"/>
          <w:b/>
          <w:color w:val="000000" w:themeColor="text1"/>
        </w:rPr>
        <w:t xml:space="preserve"> </w:t>
      </w:r>
      <w:r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და</w:t>
      </w:r>
      <w:r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 xml:space="preserve"> </w:t>
      </w:r>
      <w:r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თითო</w:t>
      </w:r>
      <w:r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 xml:space="preserve"> </w:t>
      </w:r>
      <w:r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კრიტერიუმის</w:t>
      </w:r>
      <w:r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 xml:space="preserve"> </w:t>
      </w:r>
      <w:r w:rsidR="00BD0968" w:rsidRPr="008F5A3A">
        <w:rPr>
          <w:rStyle w:val="y2iqfc"/>
          <w:rFonts w:ascii="Sylfaen" w:eastAsia="Times New Roman" w:hAnsi="Sylfaen" w:cs="Sylfaen"/>
          <w:b/>
          <w:color w:val="000000" w:themeColor="text1"/>
          <w:lang w:val="ka-GE"/>
        </w:rPr>
        <w:t>ღირებულება</w:t>
      </w:r>
      <w:r w:rsidR="002D4B1F"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 xml:space="preserve"> %</w:t>
      </w:r>
      <w:r w:rsidR="00BD0968" w:rsidRPr="008F5A3A">
        <w:rPr>
          <w:rStyle w:val="y2iqfc"/>
          <w:rFonts w:ascii="Sylfaen" w:eastAsia="Times New Roman" w:hAnsi="Sylfaen" w:cs="Times New Roman"/>
          <w:b/>
          <w:color w:val="000000" w:themeColor="text1"/>
          <w:lang w:val="ka-GE"/>
        </w:rPr>
        <w:t>:</w:t>
      </w:r>
    </w:p>
    <w:p w14:paraId="688C3143" w14:textId="14564889" w:rsidR="002A3AF4" w:rsidRPr="008F5A3A" w:rsidRDefault="00F85AC2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bookmarkStart w:id="2" w:name="_Hlk76821303"/>
      <w:r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 xml:space="preserve">მოწოდებული </w:t>
      </w:r>
      <w:r w:rsidR="002A3AF4"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წინადადების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2A3AF4"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ხარისხი</w:t>
      </w:r>
      <w:r w:rsidR="00094EF0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-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F87FBD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20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654AD54B" w14:textId="38931FE2" w:rsidR="002A3AF4" w:rsidRPr="008F5A3A" w:rsidRDefault="00F85AC2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 xml:space="preserve">აპლიკანტის </w:t>
      </w:r>
      <w:r w:rsidR="002A3AF4"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გამოცდილება</w:t>
      </w:r>
      <w:r w:rsidR="00E0197C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E0197C"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და</w:t>
      </w:r>
      <w:r w:rsidR="00E0197C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E0197C"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კვალიფიკაცია</w:t>
      </w:r>
      <w:r w:rsidR="00E0197C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094EF0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- 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2</w:t>
      </w:r>
      <w:r w:rsidR="00E0197C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0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02E5850D" w14:textId="77039655" w:rsidR="002A3AF4" w:rsidRPr="008F5A3A" w:rsidRDefault="007F7076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შემოთავაზებული</w:t>
      </w:r>
      <w:r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ღირებულება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- </w:t>
      </w:r>
      <w:r w:rsidR="00552DDD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30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11A7A33D" w14:textId="1A285197" w:rsidR="002A3AF4" w:rsidRPr="008F5A3A" w:rsidRDefault="00F85AC2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 xml:space="preserve">მოწოდების </w:t>
      </w:r>
      <w:r w:rsid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ვადა</w:t>
      </w:r>
      <w:r w:rsidR="00094EF0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-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2</w:t>
      </w:r>
      <w:r w:rsidR="008F14BC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0</w:t>
      </w:r>
      <w:r w:rsidR="002A3AF4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%</w:t>
      </w:r>
    </w:p>
    <w:p w14:paraId="535D54AF" w14:textId="6F48F775" w:rsidR="008F14BC" w:rsidRPr="008F5A3A" w:rsidRDefault="00E0197C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color w:val="000000" w:themeColor="text1"/>
          <w:lang w:val="ka-GE"/>
        </w:rPr>
      </w:pPr>
      <w:r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საგარანტიო</w:t>
      </w:r>
      <w:r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F85AC2" w:rsidRPr="008F5A3A">
        <w:rPr>
          <w:rStyle w:val="y2iqfc"/>
          <w:rFonts w:ascii="Sylfaen" w:eastAsia="Times New Roman" w:hAnsi="Sylfaen" w:cs="Sylfaen"/>
          <w:color w:val="000000" w:themeColor="text1"/>
          <w:lang w:val="ka-GE"/>
        </w:rPr>
        <w:t>პერიოდი</w:t>
      </w:r>
      <w:r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 xml:space="preserve"> - </w:t>
      </w:r>
      <w:r w:rsidR="00F85AC2"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2</w:t>
      </w:r>
      <w:r w:rsidRPr="008F5A3A">
        <w:rPr>
          <w:rStyle w:val="y2iqfc"/>
          <w:rFonts w:ascii="Sylfaen" w:eastAsia="Times New Roman" w:hAnsi="Sylfaen" w:cs="Times New Roman"/>
          <w:color w:val="000000" w:themeColor="text1"/>
          <w:lang w:val="ka-GE"/>
        </w:rPr>
        <w:t>0%</w:t>
      </w:r>
    </w:p>
    <w:bookmarkEnd w:id="1"/>
    <w:bookmarkEnd w:id="2"/>
    <w:p w14:paraId="03C00681" w14:textId="6067ED62" w:rsidR="00211C76" w:rsidRPr="008F5A3A" w:rsidRDefault="00211C76" w:rsidP="00211C76">
      <w:pPr>
        <w:pStyle w:val="HTMLPreformatted"/>
        <w:jc w:val="both"/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</w:pPr>
      <w:r w:rsidRPr="008F5A3A">
        <w:rPr>
          <w:rFonts w:ascii="Sylfaen" w:hAnsi="Sylfaen" w:cs="Sylfaen"/>
          <w:b/>
          <w:i/>
          <w:color w:val="000000" w:themeColor="text1"/>
          <w:sz w:val="22"/>
          <w:szCs w:val="22"/>
          <w:lang w:val="ka-GE"/>
        </w:rPr>
        <w:t>გარემოსდაცვითი</w:t>
      </w:r>
      <w:r w:rsidRPr="008F5A3A">
        <w:rPr>
          <w:rFonts w:ascii="Sylfaen" w:hAnsi="Sylfaen" w:cs="Times New Roman"/>
          <w:b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b/>
          <w:i/>
          <w:color w:val="000000" w:themeColor="text1"/>
          <w:sz w:val="22"/>
          <w:szCs w:val="22"/>
          <w:lang w:val="ka-GE"/>
        </w:rPr>
        <w:t>პოლიტიკა</w:t>
      </w:r>
      <w:r w:rsidRPr="008F5A3A">
        <w:rPr>
          <w:rFonts w:ascii="Sylfaen" w:hAnsi="Sylfaen" w:cs="Times New Roman"/>
          <w:b/>
          <w:i/>
          <w:color w:val="000000" w:themeColor="text1"/>
          <w:sz w:val="22"/>
          <w:szCs w:val="22"/>
          <w:lang w:val="ka-GE"/>
        </w:rPr>
        <w:t>: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CCR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იცავს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გარემოსდაცვით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პრინციპ</w:t>
      </w:r>
      <w:proofErr w:type="spellEnd"/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ებ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ს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და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ასევე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,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მოუწოდებს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მის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ქვე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-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კონტრაქტორებს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,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დაიცვან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ეს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პოლიტიკა</w:t>
      </w:r>
      <w:proofErr w:type="spellEnd"/>
      <w:r w:rsidR="00B729E2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>,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რათა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შეამცირონ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მათი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საქმიანობის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გარემოზე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="0083372F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და</w:t>
      </w:r>
      <w:r w:rsidR="0083372F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3372F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ადამიანის</w:t>
      </w:r>
      <w:r w:rsidR="0083372F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3372F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ჯანმრთელობაზე</w:t>
      </w:r>
      <w:r w:rsidR="0083372F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ზემოქმედების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ხარისხი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და</w:t>
      </w:r>
      <w:proofErr w:type="spellEnd"/>
      <w:r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8F5A3A">
        <w:rPr>
          <w:rFonts w:ascii="Sylfaen" w:hAnsi="Sylfaen" w:cs="Sylfaen"/>
          <w:i/>
          <w:color w:val="000000" w:themeColor="text1"/>
          <w:sz w:val="22"/>
          <w:szCs w:val="22"/>
        </w:rPr>
        <w:t>მასშტაბები</w:t>
      </w:r>
      <w:proofErr w:type="spellEnd"/>
      <w:r w:rsidR="0083372F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>.</w:t>
      </w:r>
    </w:p>
    <w:p w14:paraId="5E0E101D" w14:textId="5FA7AAB5" w:rsidR="00817639" w:rsidRPr="008F5A3A" w:rsidRDefault="00211C76" w:rsidP="00211C76">
      <w:pPr>
        <w:pStyle w:val="HTMLPreformatted"/>
        <w:jc w:val="both"/>
        <w:rPr>
          <w:rFonts w:ascii="Sylfaen" w:hAnsi="Sylfaen" w:cs="Times New Roman"/>
          <w:i/>
          <w:color w:val="000000" w:themeColor="text1"/>
          <w:sz w:val="22"/>
          <w:szCs w:val="22"/>
        </w:rPr>
      </w:pP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lastRenderedPageBreak/>
        <w:t>სამედიცინო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მოწყობილობებისა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და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ავეჯის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შესყიდვის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პროცესში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CCR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დიდ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ყურადღებას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მიაქცევს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აპარატურის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ავეჯის</w:t>
      </w:r>
      <w:r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ხარისხს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,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რათა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უზრუნველყოფილი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იყოს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704BB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საბოლოო</w:t>
      </w:r>
      <w:r w:rsidR="00704BBB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მომხმარებლის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უსაფრთხოება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პროდუქტის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ეფექტიანობა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.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ასევე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,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მომწოდებელმა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ყურადღება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უნდა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მიაქციოს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პროდუქციის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გამოყენებით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გამოწვეულ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სავარაუდო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ზეგავლენას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გარემოზე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817639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და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ამ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ზეგავლენის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შემცირების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შესაძლებლობას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ისეთი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ფაქტორებით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,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როგორიც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არის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ენერგო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-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ეფექტურობა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,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შეკეთების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უნარი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,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გარანტია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,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სიცოცხლისუნარიანობა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და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B24438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გადამუშავებადობა</w:t>
      </w:r>
      <w:r w:rsidR="00B24438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,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პრინციპების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გათვალისწინებით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r w:rsidR="00817639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„</w:t>
      </w:r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ნარჩენების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 xml:space="preserve"> </w:t>
      </w:r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შემცირება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  <w:lang w:val="ka-GE"/>
        </w:rPr>
        <w:t>,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</w:rPr>
        <w:t>ხელა</w:t>
      </w:r>
      <w:proofErr w:type="spellEnd"/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ხალი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</w:rPr>
        <w:t>გამო</w:t>
      </w:r>
      <w:proofErr w:type="spellEnd"/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ყენება</w:t>
      </w:r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="0071377B" w:rsidRPr="008F5A3A">
        <w:rPr>
          <w:rFonts w:ascii="Sylfaen" w:hAnsi="Sylfaen" w:cs="Sylfaen"/>
          <w:i/>
          <w:color w:val="000000" w:themeColor="text1"/>
          <w:sz w:val="22"/>
          <w:szCs w:val="22"/>
        </w:rPr>
        <w:t>გადამუშავება</w:t>
      </w:r>
      <w:proofErr w:type="spellEnd"/>
      <w:r w:rsidR="0071377B" w:rsidRPr="008F5A3A">
        <w:rPr>
          <w:rFonts w:ascii="Sylfaen" w:hAnsi="Sylfaen" w:cs="Times New Roman"/>
          <w:i/>
          <w:color w:val="000000" w:themeColor="text1"/>
          <w:sz w:val="22"/>
          <w:szCs w:val="22"/>
        </w:rPr>
        <w:t>”.</w:t>
      </w:r>
    </w:p>
    <w:p w14:paraId="43CBFD45" w14:textId="77777777" w:rsidR="00211C76" w:rsidRPr="008F5A3A" w:rsidRDefault="00211C76" w:rsidP="00211C76">
      <w:pPr>
        <w:pStyle w:val="HTMLPreformatted"/>
        <w:jc w:val="both"/>
        <w:rPr>
          <w:rFonts w:ascii="Sylfaen" w:hAnsi="Sylfaen" w:cs="Times New Roman"/>
          <w:b/>
          <w:i/>
          <w:color w:val="000000" w:themeColor="text1"/>
          <w:sz w:val="22"/>
          <w:szCs w:val="22"/>
        </w:rPr>
      </w:pPr>
    </w:p>
    <w:p w14:paraId="2F691122" w14:textId="77777777" w:rsidR="00211C76" w:rsidRPr="008F5A3A" w:rsidRDefault="00211C76" w:rsidP="00B7117B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</w:pPr>
    </w:p>
    <w:p w14:paraId="703F5A47" w14:textId="4C929B9F" w:rsidR="004F231B" w:rsidRPr="008F5A3A" w:rsidRDefault="004F231B" w:rsidP="00B7117B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წინადადების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წარდგენა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- </w:t>
      </w:r>
      <w:r w:rsidR="000A758B"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სავალდებულო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დოკუმენტები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>:</w:t>
      </w:r>
    </w:p>
    <w:p w14:paraId="5A420CE1" w14:textId="77777777" w:rsidR="00752977" w:rsidRPr="008F5A3A" w:rsidRDefault="00752977" w:rsidP="00B7117B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</w:pPr>
    </w:p>
    <w:p w14:paraId="68CF7975" w14:textId="1C69A653" w:rsidR="00F02213" w:rsidRPr="008F5A3A" w:rsidRDefault="00E0197C" w:rsidP="00F51F31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შევსებული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ხელმოწერილი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განაცხადის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ფორმა</w:t>
      </w:r>
      <w:r w:rsidR="00B8554D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B8554D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ბეჭდით</w:t>
      </w:r>
      <w:r w:rsidR="00027D28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,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ქართულად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ინგლისურად</w:t>
      </w:r>
      <w:r w:rsidR="00F02213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(</w:t>
      </w:r>
      <w:r w:rsidR="00F02213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დანართი</w:t>
      </w:r>
      <w:r w:rsidR="00F02213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027D28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#</w:t>
      </w:r>
      <w:r w:rsidR="00F02213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1</w:t>
      </w:r>
      <w:r w:rsidR="00375A8D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>);</w:t>
      </w:r>
    </w:p>
    <w:p w14:paraId="71A41BBF" w14:textId="1341CA5B" w:rsidR="00E0197C" w:rsidRPr="008F5A3A" w:rsidRDefault="00E0197C" w:rsidP="00E0197C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შევსებული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ხელმოწერილი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დანართი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#2</w:t>
      </w:r>
      <w:r w:rsidR="0077005F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 xml:space="preserve"> - 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ინტერესთა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კონფლიქტის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დეკლარაცია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>;</w:t>
      </w:r>
    </w:p>
    <w:p w14:paraId="39494C37" w14:textId="633C2EA4" w:rsidR="004F231B" w:rsidRPr="00E9451D" w:rsidRDefault="00E778BB" w:rsidP="00F02213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შევსებული და </w:t>
      </w:r>
      <w:r w:rsidR="00F85AC2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ხელმოწერილი/ბეჭედდასმული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="004F231B"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ბიუჯეტი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ს ფორმა</w:t>
      </w:r>
      <w:r w:rsidR="004F231B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E0197C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(</w:t>
      </w:r>
      <w:r w:rsidR="00E0197C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დანართი</w:t>
      </w:r>
      <w:r w:rsidR="00E0197C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#3)</w:t>
      </w:r>
      <w:r w:rsidR="0077005F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77005F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ექსელის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და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</w:rPr>
        <w:t>PDF</w:t>
      </w:r>
      <w:r w:rsidR="0077005F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77005F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ფორმატში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 xml:space="preserve">,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სადაც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მითითებული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იქნება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სამედიცინო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აპარატურის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დეტალური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სპეციფიკაცია</w:t>
      </w:r>
      <w:r w:rsidR="004113E2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113E2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4113E2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113E2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ავეჯის</w:t>
      </w:r>
      <w:r w:rsidR="004113E2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113E2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ტე</w:t>
      </w:r>
      <w:r w:rsidR="00F515C4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ქ</w:t>
      </w:r>
      <w:r w:rsidR="004113E2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ნიკური</w:t>
      </w:r>
      <w:r w:rsidR="004113E2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113E2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მახასიათებლები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. </w:t>
      </w:r>
      <w:r w:rsidR="00594423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შემოთავაზებული</w:t>
      </w:r>
      <w:r w:rsidR="00594423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126D5" w:rsidRPr="00E9451D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აპარატურის</w:t>
      </w:r>
      <w:r w:rsidRPr="00E9451D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ა და</w:t>
      </w:r>
      <w:r w:rsidR="00F126D5" w:rsidRPr="00E9451D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="00F515C4" w:rsidRPr="00E9451D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ავეჯის</w:t>
      </w:r>
      <w:r w:rsidRPr="00E9451D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 xml:space="preserve"> ტექნიკური </w:t>
      </w:r>
      <w:r w:rsidR="00F126D5" w:rsidRPr="00E9451D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პასპორტები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126D5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წარმოდგენილი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უნდა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იყოს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77005F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77005F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დანართის</w:t>
      </w:r>
      <w:r w:rsidR="0077005F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77005F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სახით</w:t>
      </w:r>
      <w:r w:rsidR="00F126D5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;</w:t>
      </w:r>
    </w:p>
    <w:p w14:paraId="1B3E3A52" w14:textId="5C01789A" w:rsidR="00B7117B" w:rsidRPr="00E9451D" w:rsidRDefault="00E0197C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შესყიდვის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მენეჯერი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8E7973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8E7973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8E7973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8E7973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სამედიცინო</w:t>
      </w:r>
      <w:r w:rsidR="008E7973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8E7973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ინჟინრის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77005F" w:rsidRPr="00E9451D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lang w:val="ka-GE"/>
        </w:rPr>
        <w:t>რეზიუმეები</w:t>
      </w:r>
      <w:r w:rsidR="0077005F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(</w:t>
      </w:r>
      <w:r w:rsidR="004F231B" w:rsidRPr="00E9451D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>CV</w:t>
      </w:r>
      <w:r w:rsidR="0077005F" w:rsidRPr="00E9451D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lang w:val="ka-GE"/>
        </w:rPr>
        <w:t>)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(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ინგლისურ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ენაზე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), </w:t>
      </w:r>
      <w:r w:rsidR="00477AC1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რომლებიც</w:t>
      </w:r>
      <w:r w:rsidR="00477AC1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77AC1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ასახავს</w:t>
      </w:r>
      <w:r w:rsidR="00477AC1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77AC1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პიროვნების</w:t>
      </w:r>
      <w:r w:rsidR="00477AC1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კვალიფიკაცია</w:t>
      </w:r>
      <w:r w:rsidR="00477AC1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</w:t>
      </w:r>
      <w:r w:rsidR="008E7973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გამოცდილება</w:t>
      </w:r>
      <w:r w:rsidR="00477AC1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</w:t>
      </w:r>
      <w:r w:rsidR="00477AC1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ღნიშნულ</w:t>
      </w:r>
      <w:r w:rsidR="004F231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F231B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სფეროში</w:t>
      </w:r>
      <w:r w:rsidR="00B8554D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; </w:t>
      </w:r>
    </w:p>
    <w:p w14:paraId="2D27E9D9" w14:textId="7DA92BDD" w:rsidR="004F231B" w:rsidRPr="00E9451D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ამონაწერი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საჯარო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ან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გადამხდელთა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რეესტრიდან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(</w:t>
      </w:r>
      <w:r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ბოლო</w:t>
      </w:r>
      <w:r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6</w:t>
      </w:r>
      <w:r w:rsidR="002F5F76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2F5F76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თვის</w:t>
      </w:r>
      <w:r w:rsidR="00E0197C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), </w:t>
      </w:r>
      <w:r w:rsidR="008E2F86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ქართულ</w:t>
      </w:r>
      <w:r w:rsidR="008E2F86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8E2F86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8E2F86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8E2F86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ინგლისურ</w:t>
      </w:r>
      <w:r w:rsidR="008E2F86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8E2F86" w:rsidRPr="00E9451D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ენებზე</w:t>
      </w:r>
      <w:r w:rsidR="00F75D2B" w:rsidRPr="00E9451D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.</w:t>
      </w:r>
    </w:p>
    <w:p w14:paraId="0056C260" w14:textId="77777777" w:rsidR="004F231B" w:rsidRPr="008F5A3A" w:rsidRDefault="004F231B" w:rsidP="00B7117B">
      <w:pPr>
        <w:spacing w:line="240" w:lineRule="auto"/>
        <w:jc w:val="both"/>
        <w:rPr>
          <w:rFonts w:ascii="Sylfaen" w:hAnsi="Sylfaen" w:cs="Times New Roman"/>
          <w:color w:val="000000" w:themeColor="text1"/>
        </w:rPr>
      </w:pPr>
    </w:p>
    <w:p w14:paraId="53CCFD8B" w14:textId="63D93E49" w:rsidR="00B7117B" w:rsidRPr="008F5A3A" w:rsidRDefault="004F231B" w:rsidP="00B7117B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გთხოვთ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გაითვალისწინოთ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,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რომ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არასრული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განაცხადი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არ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განიხილება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>.</w:t>
      </w:r>
      <w:r w:rsidR="001A2AEA"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წინადადებები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="001A2AEA"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(</w:t>
      </w:r>
      <w:r w:rsidR="001A2AEA"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დანართ</w:t>
      </w:r>
      <w:r w:rsidR="00CA7B6D"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ებ</w:t>
      </w:r>
      <w:r w:rsidR="001A2AEA"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ი</w:t>
      </w:r>
      <w:r w:rsidR="001A2AEA"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1</w:t>
      </w:r>
      <w:r w:rsidR="00CA7B6D"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>, 2, 3</w:t>
      </w:r>
      <w:r w:rsidR="001A2AEA"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)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წარმოდგენილი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უნდა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იყოს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როგორც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ქართულ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,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ასევე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ინგლისურ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ენებზე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>.</w:t>
      </w:r>
    </w:p>
    <w:p w14:paraId="27BEE56B" w14:textId="50F66F04" w:rsidR="00B7117B" w:rsidRPr="008F5A3A" w:rsidRDefault="00B7117B">
      <w:pPr>
        <w:rPr>
          <w:rStyle w:val="y2iqfc"/>
          <w:rFonts w:ascii="Sylfaen" w:hAnsi="Sylfaen" w:cs="Times New Roman"/>
          <w:b/>
          <w:color w:val="000000" w:themeColor="text1"/>
          <w:lang w:val="ka-GE"/>
        </w:rPr>
      </w:pPr>
    </w:p>
    <w:p w14:paraId="752B33AC" w14:textId="77777777" w:rsidR="006738B6" w:rsidRDefault="004F231B" w:rsidP="00FC2744">
      <w:pPr>
        <w:pStyle w:val="HTMLPreformatted"/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წინადადებების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წარდგენის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ბოლო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ვადაა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: 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>202</w:t>
      </w:r>
      <w:r w:rsidR="00B24497"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>2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ka-GE"/>
        </w:rPr>
        <w:t>წლის</w:t>
      </w:r>
      <w:r w:rsidR="006F5B2B"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 xml:space="preserve"> </w:t>
      </w:r>
      <w:r w:rsidR="006E0C39"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>11 ოქტომბერი</w:t>
      </w:r>
      <w:r w:rsidR="006F5B2B"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>,</w:t>
      </w:r>
      <w:r w:rsidRPr="008F5A3A">
        <w:rPr>
          <w:rStyle w:val="y2iqfc"/>
          <w:rFonts w:ascii="Sylfaen" w:hAnsi="Sylfaen" w:cs="Times New Roman"/>
          <w:b/>
          <w:bCs/>
          <w:color w:val="000000" w:themeColor="text1"/>
          <w:sz w:val="22"/>
          <w:szCs w:val="22"/>
          <w:u w:val="single"/>
          <w:lang w:val="ka-GE"/>
        </w:rPr>
        <w:t xml:space="preserve"> 18:00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(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საქართველოს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დროით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)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. </w:t>
      </w:r>
      <w:r w:rsidR="00477AC1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წინადადებები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77AC1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მიიღება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ელექტრონულად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,</w:t>
      </w:r>
      <w:r w:rsidR="00306C1C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77AC1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შემდეგი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77AC1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ელ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.</w:t>
      </w:r>
      <w:r w:rsidR="00477AC1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ფოსტის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477AC1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მისამართებზე</w:t>
      </w:r>
      <w:r w:rsidR="00477AC1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: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bookmarkStart w:id="3" w:name="_Hlk115100196"/>
    </w:p>
    <w:p w14:paraId="23EF9E79" w14:textId="5D0366E9" w:rsidR="002E2073" w:rsidRPr="008F5A3A" w:rsidRDefault="00000000" w:rsidP="00FC2744">
      <w:pPr>
        <w:pStyle w:val="HTMLPreformatted"/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hyperlink r:id="rId11" w:history="1">
        <w:r w:rsidR="006738B6" w:rsidRPr="008A48BA">
          <w:rPr>
            <w:rStyle w:val="Hyperlink"/>
            <w:rFonts w:ascii="Sylfaen" w:hAnsi="Sylfaen" w:cs="Times New Roman"/>
            <w:lang w:val="ka-GE"/>
          </w:rPr>
          <w:t>ccrg-tender@caritas.cz</w:t>
        </w:r>
      </w:hyperlink>
      <w:bookmarkEnd w:id="3"/>
      <w:r w:rsidR="006738B6" w:rsidRPr="006738B6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="00FC2744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="00FC2744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FC2744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hyperlink r:id="rId12" w:history="1">
        <w:r w:rsidR="00F75D2B" w:rsidRPr="008F5A3A">
          <w:rPr>
            <w:rStyle w:val="Hyperlink"/>
            <w:rFonts w:ascii="Sylfaen" w:hAnsi="Sylfaen" w:cs="Times New Roman"/>
            <w:color w:val="000000" w:themeColor="text1"/>
            <w:sz w:val="22"/>
            <w:szCs w:val="22"/>
            <w:lang w:val="ka-GE"/>
          </w:rPr>
          <w:t>tamar.kurtanidze@caritas.cz</w:t>
        </w:r>
      </w:hyperlink>
      <w:r w:rsidR="00F75D2B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</w:p>
    <w:p w14:paraId="76B3ECAC" w14:textId="5BEE5DBE" w:rsidR="004F231B" w:rsidRPr="008F5A3A" w:rsidRDefault="006B20EF" w:rsidP="00FC2744">
      <w:pPr>
        <w:pStyle w:val="HTMLPreformatted"/>
        <w:jc w:val="both"/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i/>
          <w:iCs/>
          <w:color w:val="000000" w:themeColor="text1"/>
          <w:sz w:val="22"/>
          <w:szCs w:val="22"/>
          <w:lang w:val="ka-GE"/>
        </w:rPr>
        <w:t>სათაურის</w:t>
      </w:r>
      <w:r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 xml:space="preserve"> </w:t>
      </w:r>
      <w:r w:rsidR="002E2073" w:rsidRPr="008F5A3A">
        <w:rPr>
          <w:rStyle w:val="y2iqfc"/>
          <w:rFonts w:ascii="Sylfaen" w:hAnsi="Sylfaen" w:cs="Sylfaen"/>
          <w:i/>
          <w:iCs/>
          <w:color w:val="000000" w:themeColor="text1"/>
          <w:sz w:val="22"/>
          <w:szCs w:val="22"/>
          <w:lang w:val="ka-GE"/>
        </w:rPr>
        <w:t>ველში გთხოვთ,</w:t>
      </w:r>
      <w:r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i/>
          <w:iCs/>
          <w:color w:val="000000" w:themeColor="text1"/>
          <w:sz w:val="22"/>
          <w:szCs w:val="22"/>
          <w:lang w:val="ka-GE"/>
        </w:rPr>
        <w:t>მიუთით</w:t>
      </w:r>
      <w:r w:rsidR="002E2073" w:rsidRPr="008F5A3A">
        <w:rPr>
          <w:rStyle w:val="y2iqfc"/>
          <w:rFonts w:ascii="Sylfaen" w:hAnsi="Sylfaen" w:cs="Sylfaen"/>
          <w:i/>
          <w:iCs/>
          <w:color w:val="000000" w:themeColor="text1"/>
          <w:sz w:val="22"/>
          <w:szCs w:val="22"/>
          <w:lang w:val="ka-GE"/>
        </w:rPr>
        <w:t>ო</w:t>
      </w:r>
      <w:r w:rsidRPr="008F5A3A">
        <w:rPr>
          <w:rStyle w:val="y2iqfc"/>
          <w:rFonts w:ascii="Sylfaen" w:hAnsi="Sylfaen" w:cs="Sylfaen"/>
          <w:i/>
          <w:iCs/>
          <w:color w:val="000000" w:themeColor="text1"/>
          <w:sz w:val="22"/>
          <w:szCs w:val="22"/>
          <w:lang w:val="ka-GE"/>
        </w:rPr>
        <w:t>თ</w:t>
      </w:r>
      <w:r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 xml:space="preserve"> - </w:t>
      </w:r>
      <w:r w:rsidR="00FC2744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>“</w:t>
      </w:r>
      <w:bookmarkStart w:id="4" w:name="_Hlk115100235"/>
      <w:r w:rsidR="006E0C39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>RfQ</w:t>
      </w:r>
      <w:r w:rsidR="00E7241B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 xml:space="preserve"> - </w:t>
      </w:r>
      <w:r w:rsidR="00FC2744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 xml:space="preserve">Medical </w:t>
      </w:r>
      <w:r w:rsidR="002F5F76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>D</w:t>
      </w:r>
      <w:r w:rsidR="00FC2744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>evices</w:t>
      </w:r>
      <w:r w:rsidR="00F515C4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 xml:space="preserve"> and Furniture</w:t>
      </w:r>
      <w:r w:rsidR="00FC2744" w:rsidRPr="008F5A3A">
        <w:rPr>
          <w:rStyle w:val="y2iqfc"/>
          <w:rFonts w:ascii="Sylfaen" w:hAnsi="Sylfaen" w:cs="Times New Roman"/>
          <w:i/>
          <w:iCs/>
          <w:color w:val="000000" w:themeColor="text1"/>
          <w:sz w:val="22"/>
          <w:szCs w:val="22"/>
          <w:lang w:val="ka-GE"/>
        </w:rPr>
        <w:t>”.</w:t>
      </w:r>
    </w:p>
    <w:bookmarkEnd w:id="4"/>
    <w:p w14:paraId="6F8B7F63" w14:textId="77777777" w:rsidR="004F231B" w:rsidRPr="008F5A3A" w:rsidRDefault="004F231B" w:rsidP="00B7117B">
      <w:pPr>
        <w:pStyle w:val="HTMLPreformatted"/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</w:p>
    <w:p w14:paraId="5ACE17EB" w14:textId="77777777" w:rsidR="005E49CF" w:rsidRPr="008F5A3A" w:rsidRDefault="005E49CF" w:rsidP="005E49CF">
      <w:pPr>
        <w:pStyle w:val="HTMLPreformatted"/>
        <w:jc w:val="both"/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b/>
          <w:color w:val="000000" w:themeColor="text1"/>
          <w:sz w:val="22"/>
          <w:szCs w:val="22"/>
          <w:lang w:val="ka-GE"/>
        </w:rPr>
        <w:t>შენიშვნა</w:t>
      </w:r>
      <w:r w:rsidRPr="008F5A3A">
        <w:rPr>
          <w:rStyle w:val="y2iqfc"/>
          <w:rFonts w:ascii="Sylfaen" w:hAnsi="Sylfaen" w:cs="Times New Roman"/>
          <w:b/>
          <w:color w:val="000000" w:themeColor="text1"/>
          <w:sz w:val="22"/>
          <w:szCs w:val="22"/>
          <w:lang w:val="ka-GE"/>
        </w:rPr>
        <w:t xml:space="preserve">: </w:t>
      </w:r>
    </w:p>
    <w:p w14:paraId="1F8799BE" w14:textId="77777777" w:rsidR="006E0C39" w:rsidRPr="008F5A3A" w:rsidRDefault="005E49CF" w:rsidP="005E49CF">
      <w:pPr>
        <w:pStyle w:val="HTMLPreformatted"/>
        <w:numPr>
          <w:ilvl w:val="0"/>
          <w:numId w:val="5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განაცხადები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განიხილება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შემოსვლისთანავე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. </w:t>
      </w:r>
    </w:p>
    <w:p w14:paraId="2F787833" w14:textId="462CD460" w:rsidR="005E49CF" w:rsidRPr="008F5A3A" w:rsidRDefault="005E49CF" w:rsidP="005E49CF">
      <w:pPr>
        <w:pStyle w:val="HTMLPreformatted"/>
        <w:numPr>
          <w:ilvl w:val="0"/>
          <w:numId w:val="5"/>
        </w:numPr>
        <w:jc w:val="both"/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შერჩეულ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კანდიდატ</w:t>
      </w:r>
      <w:r w:rsidR="002E2073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ებს</w:t>
      </w:r>
      <w:r w:rsidR="006E0C39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წერილობით </w:t>
      </w:r>
      <w:r w:rsidR="002E2073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ეცნობებათ </w:t>
      </w:r>
      <w:r w:rsidR="006E0C39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ელექტრონული ფოსტის მეშვეობით</w:t>
      </w:r>
      <w:r w:rsidR="002E2073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. საჭიროების შემთხვევაში კანდიდატებთან შედგება ინტერვიუები.</w:t>
      </w:r>
      <w:r w:rsidR="006E0C39"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</w:p>
    <w:p w14:paraId="6712C5D1" w14:textId="6152F5D6" w:rsidR="004F231B" w:rsidRPr="008F5A3A" w:rsidRDefault="005E49CF" w:rsidP="00B5782B">
      <w:pPr>
        <w:pStyle w:val="HTMLPreformatted"/>
        <w:numPr>
          <w:ilvl w:val="0"/>
          <w:numId w:val="5"/>
        </w:numPr>
        <w:jc w:val="both"/>
        <w:rPr>
          <w:rFonts w:ascii="Sylfaen" w:hAnsi="Sylfaen" w:cs="Times New Roman"/>
          <w:color w:val="000000" w:themeColor="text1"/>
          <w:sz w:val="22"/>
          <w:szCs w:val="22"/>
          <w:lang w:val="ka-GE"/>
        </w:rPr>
      </w:pP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</w:rPr>
        <w:t xml:space="preserve">CCR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იტოვებს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უფლებას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,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გააუქმოს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წინადადებების</w:t>
      </w:r>
      <w:r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</w:t>
      </w:r>
      <w:r w:rsidRPr="008F5A3A">
        <w:rPr>
          <w:rStyle w:val="y2iqfc"/>
          <w:rFonts w:ascii="Sylfaen" w:hAnsi="Sylfaen" w:cs="Sylfaen"/>
          <w:color w:val="000000" w:themeColor="text1"/>
          <w:sz w:val="22"/>
          <w:szCs w:val="22"/>
          <w:lang w:val="ka-GE"/>
        </w:rPr>
        <w:t>მიღება</w:t>
      </w:r>
      <w:r w:rsidR="002E2073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 xml:space="preserve"> ნებისმიერ დროს </w:t>
      </w:r>
      <w:r w:rsidR="008F5A3A" w:rsidRPr="008F5A3A">
        <w:rPr>
          <w:rStyle w:val="y2iqfc"/>
          <w:rFonts w:ascii="Sylfaen" w:hAnsi="Sylfaen" w:cs="Times New Roman"/>
          <w:color w:val="000000" w:themeColor="text1"/>
          <w:sz w:val="22"/>
          <w:szCs w:val="22"/>
          <w:lang w:val="ka-GE"/>
        </w:rPr>
        <w:t>აპლიკანტებთან დაკავშირების გარეშე.</w:t>
      </w:r>
    </w:p>
    <w:sectPr w:rsidR="004F231B" w:rsidRPr="008F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9478" w14:textId="77777777" w:rsidR="000C66B8" w:rsidRDefault="000C66B8" w:rsidP="008F14BC">
      <w:pPr>
        <w:spacing w:after="0" w:line="240" w:lineRule="auto"/>
      </w:pPr>
      <w:r>
        <w:separator/>
      </w:r>
    </w:p>
  </w:endnote>
  <w:endnote w:type="continuationSeparator" w:id="0">
    <w:p w14:paraId="73414634" w14:textId="77777777" w:rsidR="000C66B8" w:rsidRDefault="000C66B8" w:rsidP="008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A0B2" w14:textId="77777777" w:rsidR="000C66B8" w:rsidRDefault="000C66B8" w:rsidP="008F14BC">
      <w:pPr>
        <w:spacing w:after="0" w:line="240" w:lineRule="auto"/>
      </w:pPr>
      <w:r>
        <w:separator/>
      </w:r>
    </w:p>
  </w:footnote>
  <w:footnote w:type="continuationSeparator" w:id="0">
    <w:p w14:paraId="16A702AD" w14:textId="77777777" w:rsidR="000C66B8" w:rsidRDefault="000C66B8" w:rsidP="008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4CE6"/>
    <w:multiLevelType w:val="hybridMultilevel"/>
    <w:tmpl w:val="C8C6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0446"/>
    <w:multiLevelType w:val="hybridMultilevel"/>
    <w:tmpl w:val="1D1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493189">
    <w:abstractNumId w:val="3"/>
  </w:num>
  <w:num w:numId="2" w16cid:durableId="1655254180">
    <w:abstractNumId w:val="4"/>
  </w:num>
  <w:num w:numId="3" w16cid:durableId="1696082148">
    <w:abstractNumId w:val="1"/>
  </w:num>
  <w:num w:numId="4" w16cid:durableId="139929824">
    <w:abstractNumId w:val="2"/>
  </w:num>
  <w:num w:numId="5" w16cid:durableId="2911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B"/>
    <w:rsid w:val="00002F5C"/>
    <w:rsid w:val="00027D28"/>
    <w:rsid w:val="00035D89"/>
    <w:rsid w:val="00037FBA"/>
    <w:rsid w:val="00040D4C"/>
    <w:rsid w:val="00094EF0"/>
    <w:rsid w:val="000A0982"/>
    <w:rsid w:val="000A758B"/>
    <w:rsid w:val="000C3DDD"/>
    <w:rsid w:val="000C66B8"/>
    <w:rsid w:val="000D169C"/>
    <w:rsid w:val="001224EC"/>
    <w:rsid w:val="0013630B"/>
    <w:rsid w:val="00167837"/>
    <w:rsid w:val="0017386E"/>
    <w:rsid w:val="001A256F"/>
    <w:rsid w:val="001A2AEA"/>
    <w:rsid w:val="001A3187"/>
    <w:rsid w:val="001B6DD3"/>
    <w:rsid w:val="001D6C2E"/>
    <w:rsid w:val="002105FC"/>
    <w:rsid w:val="00211C76"/>
    <w:rsid w:val="00240883"/>
    <w:rsid w:val="00270291"/>
    <w:rsid w:val="002A3AF4"/>
    <w:rsid w:val="002D4B1F"/>
    <w:rsid w:val="002E2073"/>
    <w:rsid w:val="002F5F76"/>
    <w:rsid w:val="00306C1C"/>
    <w:rsid w:val="00313D2B"/>
    <w:rsid w:val="003267C8"/>
    <w:rsid w:val="00360501"/>
    <w:rsid w:val="00375A8D"/>
    <w:rsid w:val="00386081"/>
    <w:rsid w:val="00387153"/>
    <w:rsid w:val="003A0771"/>
    <w:rsid w:val="003D071E"/>
    <w:rsid w:val="003F1E0B"/>
    <w:rsid w:val="003F6B1E"/>
    <w:rsid w:val="00403F17"/>
    <w:rsid w:val="004113E2"/>
    <w:rsid w:val="00416DD5"/>
    <w:rsid w:val="00477AC1"/>
    <w:rsid w:val="004A51C9"/>
    <w:rsid w:val="004A7183"/>
    <w:rsid w:val="004A74F9"/>
    <w:rsid w:val="004B4BC9"/>
    <w:rsid w:val="004C154A"/>
    <w:rsid w:val="004F231B"/>
    <w:rsid w:val="004F59E7"/>
    <w:rsid w:val="004F7BEF"/>
    <w:rsid w:val="00507062"/>
    <w:rsid w:val="005147EC"/>
    <w:rsid w:val="005373B1"/>
    <w:rsid w:val="00552DDD"/>
    <w:rsid w:val="005629B3"/>
    <w:rsid w:val="00573B4E"/>
    <w:rsid w:val="00590584"/>
    <w:rsid w:val="00594423"/>
    <w:rsid w:val="005A4BE8"/>
    <w:rsid w:val="005B67C9"/>
    <w:rsid w:val="005C3531"/>
    <w:rsid w:val="005C5DE5"/>
    <w:rsid w:val="005D0BB0"/>
    <w:rsid w:val="005E0F2B"/>
    <w:rsid w:val="005E49CF"/>
    <w:rsid w:val="005F4232"/>
    <w:rsid w:val="005F4454"/>
    <w:rsid w:val="005F4E79"/>
    <w:rsid w:val="006608FA"/>
    <w:rsid w:val="006738B6"/>
    <w:rsid w:val="00677458"/>
    <w:rsid w:val="00692B2F"/>
    <w:rsid w:val="006A74CA"/>
    <w:rsid w:val="006B20EF"/>
    <w:rsid w:val="006D5508"/>
    <w:rsid w:val="006D71FC"/>
    <w:rsid w:val="006E0C39"/>
    <w:rsid w:val="006F4428"/>
    <w:rsid w:val="006F461D"/>
    <w:rsid w:val="006F5B2B"/>
    <w:rsid w:val="007026AB"/>
    <w:rsid w:val="00704BBB"/>
    <w:rsid w:val="0071377B"/>
    <w:rsid w:val="00714490"/>
    <w:rsid w:val="00744C0D"/>
    <w:rsid w:val="007474E6"/>
    <w:rsid w:val="00752977"/>
    <w:rsid w:val="0077005F"/>
    <w:rsid w:val="00783BDB"/>
    <w:rsid w:val="007B16D5"/>
    <w:rsid w:val="007C6754"/>
    <w:rsid w:val="007E097E"/>
    <w:rsid w:val="007F0528"/>
    <w:rsid w:val="007F14FA"/>
    <w:rsid w:val="007F2288"/>
    <w:rsid w:val="007F39AA"/>
    <w:rsid w:val="007F7076"/>
    <w:rsid w:val="00817639"/>
    <w:rsid w:val="00824B3D"/>
    <w:rsid w:val="0083372F"/>
    <w:rsid w:val="00844ACB"/>
    <w:rsid w:val="008609E2"/>
    <w:rsid w:val="0087617E"/>
    <w:rsid w:val="0088708B"/>
    <w:rsid w:val="008A0153"/>
    <w:rsid w:val="008A4207"/>
    <w:rsid w:val="008D39CA"/>
    <w:rsid w:val="008D6396"/>
    <w:rsid w:val="008E2F86"/>
    <w:rsid w:val="008E7973"/>
    <w:rsid w:val="008F14BC"/>
    <w:rsid w:val="008F38C1"/>
    <w:rsid w:val="008F5A3A"/>
    <w:rsid w:val="008F6C74"/>
    <w:rsid w:val="00917C44"/>
    <w:rsid w:val="0093679E"/>
    <w:rsid w:val="009400DA"/>
    <w:rsid w:val="00942506"/>
    <w:rsid w:val="00966136"/>
    <w:rsid w:val="00974379"/>
    <w:rsid w:val="00983F6C"/>
    <w:rsid w:val="00986585"/>
    <w:rsid w:val="009A7302"/>
    <w:rsid w:val="009D2FC0"/>
    <w:rsid w:val="009E7213"/>
    <w:rsid w:val="009F05E7"/>
    <w:rsid w:val="00A26BA5"/>
    <w:rsid w:val="00A3545C"/>
    <w:rsid w:val="00A73AF2"/>
    <w:rsid w:val="00A831BB"/>
    <w:rsid w:val="00A97F05"/>
    <w:rsid w:val="00AA553A"/>
    <w:rsid w:val="00B027E0"/>
    <w:rsid w:val="00B06E07"/>
    <w:rsid w:val="00B21D4E"/>
    <w:rsid w:val="00B224EB"/>
    <w:rsid w:val="00B24438"/>
    <w:rsid w:val="00B24497"/>
    <w:rsid w:val="00B25F6E"/>
    <w:rsid w:val="00B556B7"/>
    <w:rsid w:val="00B63CD5"/>
    <w:rsid w:val="00B66DBF"/>
    <w:rsid w:val="00B7117B"/>
    <w:rsid w:val="00B729E2"/>
    <w:rsid w:val="00B8554D"/>
    <w:rsid w:val="00BB19C3"/>
    <w:rsid w:val="00BC4853"/>
    <w:rsid w:val="00BD0968"/>
    <w:rsid w:val="00BD3296"/>
    <w:rsid w:val="00BF518C"/>
    <w:rsid w:val="00C11DFD"/>
    <w:rsid w:val="00C161B7"/>
    <w:rsid w:val="00C17B8C"/>
    <w:rsid w:val="00C342A6"/>
    <w:rsid w:val="00C40747"/>
    <w:rsid w:val="00CA7B6D"/>
    <w:rsid w:val="00CD7C0F"/>
    <w:rsid w:val="00CE5AD5"/>
    <w:rsid w:val="00D04378"/>
    <w:rsid w:val="00D21E8E"/>
    <w:rsid w:val="00D4076C"/>
    <w:rsid w:val="00D5659D"/>
    <w:rsid w:val="00D6622A"/>
    <w:rsid w:val="00DA04DC"/>
    <w:rsid w:val="00DA18DF"/>
    <w:rsid w:val="00DB20A1"/>
    <w:rsid w:val="00DC279F"/>
    <w:rsid w:val="00DD055B"/>
    <w:rsid w:val="00DD1E9F"/>
    <w:rsid w:val="00DE32D8"/>
    <w:rsid w:val="00DE6A77"/>
    <w:rsid w:val="00E0197C"/>
    <w:rsid w:val="00E033AA"/>
    <w:rsid w:val="00E211D7"/>
    <w:rsid w:val="00E327DC"/>
    <w:rsid w:val="00E34054"/>
    <w:rsid w:val="00E447E5"/>
    <w:rsid w:val="00E44AAD"/>
    <w:rsid w:val="00E566FF"/>
    <w:rsid w:val="00E7241B"/>
    <w:rsid w:val="00E778BB"/>
    <w:rsid w:val="00E9451D"/>
    <w:rsid w:val="00EC7622"/>
    <w:rsid w:val="00ED1104"/>
    <w:rsid w:val="00ED4392"/>
    <w:rsid w:val="00EE6308"/>
    <w:rsid w:val="00F02213"/>
    <w:rsid w:val="00F126D5"/>
    <w:rsid w:val="00F515C4"/>
    <w:rsid w:val="00F51F31"/>
    <w:rsid w:val="00F52FCE"/>
    <w:rsid w:val="00F71466"/>
    <w:rsid w:val="00F75D2B"/>
    <w:rsid w:val="00F837F7"/>
    <w:rsid w:val="00F85AC2"/>
    <w:rsid w:val="00F87FBD"/>
    <w:rsid w:val="00F9096F"/>
    <w:rsid w:val="00FA0DBA"/>
    <w:rsid w:val="00FA63F8"/>
    <w:rsid w:val="00FB483E"/>
    <w:rsid w:val="00FC2744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28B"/>
  <w15:chartTrackingRefBased/>
  <w15:docId w15:val="{EBAE0961-906B-45A3-AA64-0FC724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3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231B"/>
  </w:style>
  <w:style w:type="character" w:styleId="Hyperlink">
    <w:name w:val="Hyperlink"/>
    <w:basedOn w:val="DefaultParagraphFont"/>
    <w:uiPriority w:val="99"/>
    <w:unhideWhenUsed/>
    <w:rsid w:val="004F2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BC"/>
  </w:style>
  <w:style w:type="paragraph" w:styleId="Footer">
    <w:name w:val="footer"/>
    <w:basedOn w:val="Normal"/>
    <w:link w:val="Foot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BC"/>
  </w:style>
  <w:style w:type="character" w:styleId="UnresolvedMention">
    <w:name w:val="Unresolved Mention"/>
    <w:basedOn w:val="DefaultParagraphFont"/>
    <w:uiPriority w:val="99"/>
    <w:semiHidden/>
    <w:unhideWhenUsed/>
    <w:rsid w:val="00DE32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downloadlinklink">
    <w:name w:val="x_download_link_link"/>
    <w:basedOn w:val="DefaultParagraphFont"/>
    <w:rsid w:val="004B4BC9"/>
  </w:style>
  <w:style w:type="paragraph" w:styleId="Revision">
    <w:name w:val="Revision"/>
    <w:hidden/>
    <w:uiPriority w:val="99"/>
    <w:semiHidden/>
    <w:rsid w:val="0002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.kurtanidze@carit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rg-tender@carita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orgia.charit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CRGeorgia20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B1B7-81F0-4171-B173-F3186D35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23</cp:revision>
  <cp:lastPrinted>2021-08-24T17:28:00Z</cp:lastPrinted>
  <dcterms:created xsi:type="dcterms:W3CDTF">2022-04-12T16:04:00Z</dcterms:created>
  <dcterms:modified xsi:type="dcterms:W3CDTF">2022-09-27T12:33:00Z</dcterms:modified>
</cp:coreProperties>
</file>